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5A8" w:rsidRDefault="00CC4AE0" w:rsidP="00CC4A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ежедневного визуального осмотра игровой площадки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064"/>
        <w:gridCol w:w="1487"/>
        <w:gridCol w:w="1340"/>
        <w:gridCol w:w="914"/>
        <w:gridCol w:w="1013"/>
        <w:gridCol w:w="1032"/>
        <w:gridCol w:w="1399"/>
      </w:tblGrid>
      <w:tr w:rsidR="00CC4AE0" w:rsidRPr="00CC4AE0" w:rsidTr="00CC4AE0">
        <w:tc>
          <w:tcPr>
            <w:tcW w:w="988" w:type="dxa"/>
          </w:tcPr>
          <w:p w:rsidR="00CC4AE0" w:rsidRPr="00CC4AE0" w:rsidRDefault="00CC4AE0" w:rsidP="00CC4A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C4AE0">
              <w:rPr>
                <w:rFonts w:ascii="Times New Roman" w:hAnsi="Times New Roman" w:cs="Times New Roman"/>
                <w:sz w:val="18"/>
                <w:szCs w:val="24"/>
              </w:rPr>
              <w:t xml:space="preserve">Порядковый номер осмотра </w:t>
            </w:r>
          </w:p>
        </w:tc>
        <w:tc>
          <w:tcPr>
            <w:tcW w:w="1064" w:type="dxa"/>
          </w:tcPr>
          <w:p w:rsidR="00CC4AE0" w:rsidRPr="00CC4AE0" w:rsidRDefault="00CC4AE0" w:rsidP="00CC4A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C4AE0">
              <w:rPr>
                <w:rFonts w:ascii="Times New Roman" w:hAnsi="Times New Roman" w:cs="Times New Roman"/>
                <w:sz w:val="18"/>
                <w:szCs w:val="24"/>
              </w:rPr>
              <w:t xml:space="preserve">Заказчик </w:t>
            </w:r>
          </w:p>
        </w:tc>
        <w:tc>
          <w:tcPr>
            <w:tcW w:w="1487" w:type="dxa"/>
          </w:tcPr>
          <w:p w:rsidR="00CC4AE0" w:rsidRPr="00CC4AE0" w:rsidRDefault="00CC4AE0" w:rsidP="00CC4A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C4AE0">
              <w:rPr>
                <w:rFonts w:ascii="Times New Roman" w:hAnsi="Times New Roman" w:cs="Times New Roman"/>
                <w:sz w:val="18"/>
                <w:szCs w:val="24"/>
              </w:rPr>
              <w:t>Ответственный за ежедневный осмотр</w:t>
            </w:r>
          </w:p>
        </w:tc>
        <w:tc>
          <w:tcPr>
            <w:tcW w:w="1340" w:type="dxa"/>
          </w:tcPr>
          <w:p w:rsidR="00CC4AE0" w:rsidRPr="00CC4AE0" w:rsidRDefault="00CC4AE0" w:rsidP="00CC4A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C4AE0">
              <w:rPr>
                <w:rFonts w:ascii="Times New Roman" w:hAnsi="Times New Roman" w:cs="Times New Roman"/>
                <w:sz w:val="18"/>
                <w:szCs w:val="24"/>
              </w:rPr>
              <w:t>Наименование детского игрового оборудования</w:t>
            </w:r>
          </w:p>
        </w:tc>
        <w:tc>
          <w:tcPr>
            <w:tcW w:w="914" w:type="dxa"/>
          </w:tcPr>
          <w:p w:rsidR="00CC4AE0" w:rsidRPr="00CC4AE0" w:rsidRDefault="00CC4AE0" w:rsidP="00CC4A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C4AE0">
              <w:rPr>
                <w:rFonts w:ascii="Times New Roman" w:hAnsi="Times New Roman" w:cs="Times New Roman"/>
                <w:sz w:val="18"/>
                <w:szCs w:val="24"/>
              </w:rPr>
              <w:t>Дата осмотра</w:t>
            </w:r>
          </w:p>
        </w:tc>
        <w:tc>
          <w:tcPr>
            <w:tcW w:w="1013" w:type="dxa"/>
          </w:tcPr>
          <w:p w:rsidR="00CC4AE0" w:rsidRPr="00CC4AE0" w:rsidRDefault="00CC4AE0" w:rsidP="00CC4A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C4AE0">
              <w:rPr>
                <w:rFonts w:ascii="Times New Roman" w:hAnsi="Times New Roman" w:cs="Times New Roman"/>
                <w:sz w:val="18"/>
                <w:szCs w:val="24"/>
              </w:rPr>
              <w:t>Результат осмотра</w:t>
            </w:r>
          </w:p>
        </w:tc>
        <w:tc>
          <w:tcPr>
            <w:tcW w:w="1032" w:type="dxa"/>
          </w:tcPr>
          <w:p w:rsidR="00CC4AE0" w:rsidRPr="00CC4AE0" w:rsidRDefault="00CC4AE0" w:rsidP="00CC4A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Принятые меры</w:t>
            </w:r>
          </w:p>
        </w:tc>
        <w:tc>
          <w:tcPr>
            <w:tcW w:w="1399" w:type="dxa"/>
          </w:tcPr>
          <w:p w:rsidR="00CC4AE0" w:rsidRPr="00CC4AE0" w:rsidRDefault="00CC4AE0" w:rsidP="00CC4A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Подпись ответственного лица </w:t>
            </w:r>
          </w:p>
        </w:tc>
        <w:bookmarkStart w:id="0" w:name="_GoBack"/>
        <w:bookmarkEnd w:id="0"/>
      </w:tr>
      <w:tr w:rsidR="00CC4AE0" w:rsidRPr="00CC4AE0" w:rsidTr="00CC4AE0">
        <w:tc>
          <w:tcPr>
            <w:tcW w:w="988" w:type="dxa"/>
          </w:tcPr>
          <w:p w:rsidR="00CC4AE0" w:rsidRPr="00CC4AE0" w:rsidRDefault="00CC4AE0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A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CC4AE0" w:rsidRPr="00CC4AE0" w:rsidRDefault="00CC4AE0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AE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87" w:type="dxa"/>
          </w:tcPr>
          <w:p w:rsidR="00CC4AE0" w:rsidRDefault="00CC4AE0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  <w:p w:rsidR="00CC4AE0" w:rsidRPr="00CC4AE0" w:rsidRDefault="00CC4AE0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С.</w:t>
            </w:r>
          </w:p>
        </w:tc>
        <w:tc>
          <w:tcPr>
            <w:tcW w:w="1340" w:type="dxa"/>
          </w:tcPr>
          <w:p w:rsidR="00CC4AE0" w:rsidRPr="00CC4AE0" w:rsidRDefault="00CC4AE0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CC4AE0" w:rsidRPr="00CC4AE0" w:rsidRDefault="00CC4AE0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CC4AE0" w:rsidRPr="00CC4AE0" w:rsidRDefault="00CC4AE0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CC4AE0" w:rsidRPr="00CC4AE0" w:rsidRDefault="00CC4AE0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CC4AE0" w:rsidRPr="00CC4AE0" w:rsidRDefault="00CC4AE0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E0" w:rsidRPr="00CC4AE0" w:rsidTr="00CC4AE0">
        <w:tc>
          <w:tcPr>
            <w:tcW w:w="988" w:type="dxa"/>
          </w:tcPr>
          <w:p w:rsidR="00CC4AE0" w:rsidRPr="00CC4AE0" w:rsidRDefault="00CC4AE0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A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CC4AE0" w:rsidRPr="00CC4AE0" w:rsidRDefault="00CC4AE0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AE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87" w:type="dxa"/>
          </w:tcPr>
          <w:p w:rsidR="00CC4AE0" w:rsidRDefault="00CC4AE0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EE3C8B" w:rsidRPr="00CC4AE0" w:rsidRDefault="00EE3C8B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С.</w:t>
            </w:r>
          </w:p>
        </w:tc>
        <w:tc>
          <w:tcPr>
            <w:tcW w:w="1340" w:type="dxa"/>
          </w:tcPr>
          <w:p w:rsidR="00CC4AE0" w:rsidRPr="00CC4AE0" w:rsidRDefault="00CC4AE0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CC4AE0" w:rsidRPr="00CC4AE0" w:rsidRDefault="00CC4AE0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CC4AE0" w:rsidRPr="00CC4AE0" w:rsidRDefault="00CC4AE0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CC4AE0" w:rsidRPr="00CC4AE0" w:rsidRDefault="00CC4AE0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CC4AE0" w:rsidRPr="00CC4AE0" w:rsidRDefault="00CC4AE0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E0" w:rsidRPr="00CC4AE0" w:rsidTr="00CC4AE0">
        <w:tc>
          <w:tcPr>
            <w:tcW w:w="988" w:type="dxa"/>
          </w:tcPr>
          <w:p w:rsidR="00CC4AE0" w:rsidRPr="00CC4AE0" w:rsidRDefault="00CC4AE0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A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4" w:type="dxa"/>
          </w:tcPr>
          <w:p w:rsidR="00CC4AE0" w:rsidRPr="00CC4AE0" w:rsidRDefault="00CC4AE0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AE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87" w:type="dxa"/>
          </w:tcPr>
          <w:p w:rsidR="00CC4AE0" w:rsidRDefault="00CC4AE0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EE3C8B" w:rsidRPr="00CC4AE0" w:rsidRDefault="00EE3C8B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С.</w:t>
            </w:r>
          </w:p>
        </w:tc>
        <w:tc>
          <w:tcPr>
            <w:tcW w:w="1340" w:type="dxa"/>
          </w:tcPr>
          <w:p w:rsidR="00CC4AE0" w:rsidRPr="00CC4AE0" w:rsidRDefault="00CC4AE0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CC4AE0" w:rsidRPr="00CC4AE0" w:rsidRDefault="00CC4AE0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CC4AE0" w:rsidRPr="00CC4AE0" w:rsidRDefault="00CC4AE0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CC4AE0" w:rsidRPr="00CC4AE0" w:rsidRDefault="00CC4AE0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CC4AE0" w:rsidRPr="00CC4AE0" w:rsidRDefault="00CC4AE0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E0" w:rsidRPr="00CC4AE0" w:rsidTr="00CC4AE0">
        <w:tc>
          <w:tcPr>
            <w:tcW w:w="988" w:type="dxa"/>
          </w:tcPr>
          <w:p w:rsidR="00CC4AE0" w:rsidRPr="00CC4AE0" w:rsidRDefault="00CC4AE0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A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</w:tcPr>
          <w:p w:rsidR="00CC4AE0" w:rsidRPr="00CC4AE0" w:rsidRDefault="00CC4AE0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AE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87" w:type="dxa"/>
          </w:tcPr>
          <w:p w:rsidR="00CC4AE0" w:rsidRDefault="00CC4AE0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EE3C8B" w:rsidRPr="00CC4AE0" w:rsidRDefault="00EE3C8B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С.</w:t>
            </w:r>
          </w:p>
        </w:tc>
        <w:tc>
          <w:tcPr>
            <w:tcW w:w="1340" w:type="dxa"/>
          </w:tcPr>
          <w:p w:rsidR="00CC4AE0" w:rsidRPr="00CC4AE0" w:rsidRDefault="00CC4AE0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CC4AE0" w:rsidRPr="00CC4AE0" w:rsidRDefault="00CC4AE0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CC4AE0" w:rsidRPr="00CC4AE0" w:rsidRDefault="00CC4AE0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CC4AE0" w:rsidRPr="00CC4AE0" w:rsidRDefault="00CC4AE0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CC4AE0" w:rsidRPr="00CC4AE0" w:rsidRDefault="00CC4AE0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E0" w:rsidRPr="00CC4AE0" w:rsidTr="00CC4AE0">
        <w:tc>
          <w:tcPr>
            <w:tcW w:w="988" w:type="dxa"/>
          </w:tcPr>
          <w:p w:rsidR="00CC4AE0" w:rsidRPr="00CC4AE0" w:rsidRDefault="00CC4AE0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A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4" w:type="dxa"/>
          </w:tcPr>
          <w:p w:rsidR="00CC4AE0" w:rsidRPr="00CC4AE0" w:rsidRDefault="00CC4AE0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AE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87" w:type="dxa"/>
          </w:tcPr>
          <w:p w:rsidR="00CC4AE0" w:rsidRDefault="00CC4AE0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EE3C8B" w:rsidRPr="00CC4AE0" w:rsidRDefault="00EE3C8B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С.</w:t>
            </w:r>
          </w:p>
        </w:tc>
        <w:tc>
          <w:tcPr>
            <w:tcW w:w="1340" w:type="dxa"/>
          </w:tcPr>
          <w:p w:rsidR="00CC4AE0" w:rsidRPr="00CC4AE0" w:rsidRDefault="00CC4AE0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CC4AE0" w:rsidRPr="00CC4AE0" w:rsidRDefault="00CC4AE0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CC4AE0" w:rsidRPr="00CC4AE0" w:rsidRDefault="00CC4AE0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CC4AE0" w:rsidRPr="00CC4AE0" w:rsidRDefault="00CC4AE0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CC4AE0" w:rsidRPr="00CC4AE0" w:rsidRDefault="00CC4AE0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E0" w:rsidRPr="00CC4AE0" w:rsidTr="00CC4AE0">
        <w:tc>
          <w:tcPr>
            <w:tcW w:w="988" w:type="dxa"/>
          </w:tcPr>
          <w:p w:rsidR="00CC4AE0" w:rsidRPr="00CC4AE0" w:rsidRDefault="00CC4AE0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A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4" w:type="dxa"/>
          </w:tcPr>
          <w:p w:rsidR="00CC4AE0" w:rsidRPr="00CC4AE0" w:rsidRDefault="00CC4AE0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AE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87" w:type="dxa"/>
          </w:tcPr>
          <w:p w:rsidR="00CC4AE0" w:rsidRDefault="00CC4AE0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EE3C8B" w:rsidRPr="00CC4AE0" w:rsidRDefault="00EE3C8B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Ущакова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 А.</w:t>
            </w:r>
          </w:p>
        </w:tc>
        <w:tc>
          <w:tcPr>
            <w:tcW w:w="1340" w:type="dxa"/>
          </w:tcPr>
          <w:p w:rsidR="00CC4AE0" w:rsidRPr="00CC4AE0" w:rsidRDefault="00CC4AE0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CC4AE0" w:rsidRPr="00CC4AE0" w:rsidRDefault="00CC4AE0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CC4AE0" w:rsidRPr="00CC4AE0" w:rsidRDefault="00CC4AE0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CC4AE0" w:rsidRPr="00CC4AE0" w:rsidRDefault="00CC4AE0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CC4AE0" w:rsidRPr="00CC4AE0" w:rsidRDefault="00CC4AE0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E0" w:rsidRPr="00CC4AE0" w:rsidTr="00CC4AE0">
        <w:tc>
          <w:tcPr>
            <w:tcW w:w="988" w:type="dxa"/>
          </w:tcPr>
          <w:p w:rsidR="00CC4AE0" w:rsidRPr="00CC4AE0" w:rsidRDefault="00CC4AE0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A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</w:tcPr>
          <w:p w:rsidR="00CC4AE0" w:rsidRPr="00CC4AE0" w:rsidRDefault="00CC4AE0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AE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87" w:type="dxa"/>
          </w:tcPr>
          <w:p w:rsidR="00CC4AE0" w:rsidRDefault="00CC4AE0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EE3C8B" w:rsidRPr="00CC4AE0" w:rsidRDefault="00EE3C8B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Ущакова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 А.</w:t>
            </w:r>
          </w:p>
        </w:tc>
        <w:tc>
          <w:tcPr>
            <w:tcW w:w="1340" w:type="dxa"/>
          </w:tcPr>
          <w:p w:rsidR="00CC4AE0" w:rsidRPr="00CC4AE0" w:rsidRDefault="00CC4AE0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CC4AE0" w:rsidRPr="00CC4AE0" w:rsidRDefault="00CC4AE0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CC4AE0" w:rsidRPr="00CC4AE0" w:rsidRDefault="00CC4AE0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CC4AE0" w:rsidRPr="00CC4AE0" w:rsidRDefault="00CC4AE0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CC4AE0" w:rsidRPr="00CC4AE0" w:rsidRDefault="00CC4AE0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C8B" w:rsidRPr="00CC4AE0" w:rsidTr="00CC4AE0">
        <w:tc>
          <w:tcPr>
            <w:tcW w:w="988" w:type="dxa"/>
          </w:tcPr>
          <w:p w:rsidR="00EE3C8B" w:rsidRPr="00CC4AE0" w:rsidRDefault="00EE3C8B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4" w:type="dxa"/>
          </w:tcPr>
          <w:p w:rsidR="00EE3C8B" w:rsidRPr="00CC4AE0" w:rsidRDefault="00EE3C8B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AE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87" w:type="dxa"/>
          </w:tcPr>
          <w:p w:rsidR="00EE3C8B" w:rsidRDefault="00EE3C8B" w:rsidP="00EE3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EE3C8B" w:rsidRDefault="00EE3C8B" w:rsidP="00EE3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Ущакова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 А.</w:t>
            </w:r>
          </w:p>
        </w:tc>
        <w:tc>
          <w:tcPr>
            <w:tcW w:w="1340" w:type="dxa"/>
          </w:tcPr>
          <w:p w:rsidR="00EE3C8B" w:rsidRPr="00CC4AE0" w:rsidRDefault="00EE3C8B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EE3C8B" w:rsidRPr="00CC4AE0" w:rsidRDefault="00EE3C8B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EE3C8B" w:rsidRPr="00CC4AE0" w:rsidRDefault="00EE3C8B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EE3C8B" w:rsidRPr="00CC4AE0" w:rsidRDefault="00EE3C8B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EE3C8B" w:rsidRPr="00CC4AE0" w:rsidRDefault="00EE3C8B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C8B" w:rsidRPr="00CC4AE0" w:rsidTr="00CC4AE0">
        <w:tc>
          <w:tcPr>
            <w:tcW w:w="988" w:type="dxa"/>
          </w:tcPr>
          <w:p w:rsidR="00EE3C8B" w:rsidRPr="00CC4AE0" w:rsidRDefault="00EE3C8B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4" w:type="dxa"/>
          </w:tcPr>
          <w:p w:rsidR="00EE3C8B" w:rsidRPr="00CC4AE0" w:rsidRDefault="00EE3C8B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AE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87" w:type="dxa"/>
          </w:tcPr>
          <w:p w:rsidR="00EE3C8B" w:rsidRDefault="00EE3C8B" w:rsidP="00EE3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EE3C8B" w:rsidRDefault="00EE3C8B" w:rsidP="00EE3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Ущакова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 А.</w:t>
            </w:r>
          </w:p>
        </w:tc>
        <w:tc>
          <w:tcPr>
            <w:tcW w:w="1340" w:type="dxa"/>
          </w:tcPr>
          <w:p w:rsidR="00EE3C8B" w:rsidRPr="00CC4AE0" w:rsidRDefault="00EE3C8B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EE3C8B" w:rsidRPr="00CC4AE0" w:rsidRDefault="00EE3C8B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EE3C8B" w:rsidRPr="00CC4AE0" w:rsidRDefault="00EE3C8B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EE3C8B" w:rsidRPr="00CC4AE0" w:rsidRDefault="00EE3C8B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EE3C8B" w:rsidRPr="00CC4AE0" w:rsidRDefault="00EE3C8B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C8B" w:rsidRPr="00CC4AE0" w:rsidTr="00CC4AE0">
        <w:tc>
          <w:tcPr>
            <w:tcW w:w="988" w:type="dxa"/>
          </w:tcPr>
          <w:p w:rsidR="00EE3C8B" w:rsidRPr="00CC4AE0" w:rsidRDefault="00EE3C8B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4" w:type="dxa"/>
          </w:tcPr>
          <w:p w:rsidR="00EE3C8B" w:rsidRPr="00CC4AE0" w:rsidRDefault="00EE3C8B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AE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87" w:type="dxa"/>
          </w:tcPr>
          <w:p w:rsidR="00EE3C8B" w:rsidRDefault="00EE3C8B" w:rsidP="00EE3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EE3C8B" w:rsidRDefault="00EE3C8B" w:rsidP="00EE3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Ущакова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 А.</w:t>
            </w:r>
          </w:p>
        </w:tc>
        <w:tc>
          <w:tcPr>
            <w:tcW w:w="1340" w:type="dxa"/>
          </w:tcPr>
          <w:p w:rsidR="00EE3C8B" w:rsidRPr="00CC4AE0" w:rsidRDefault="00EE3C8B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EE3C8B" w:rsidRPr="00CC4AE0" w:rsidRDefault="00EE3C8B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EE3C8B" w:rsidRPr="00CC4AE0" w:rsidRDefault="00EE3C8B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EE3C8B" w:rsidRPr="00CC4AE0" w:rsidRDefault="00EE3C8B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EE3C8B" w:rsidRPr="00CC4AE0" w:rsidRDefault="00EE3C8B" w:rsidP="00C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4AE0" w:rsidRPr="00CC4AE0" w:rsidRDefault="00CC4AE0" w:rsidP="00CC4AE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C4AE0" w:rsidRPr="00CC4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E0"/>
    <w:rsid w:val="00CC4AE0"/>
    <w:rsid w:val="00D605A8"/>
    <w:rsid w:val="00E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006FA"/>
  <w15:chartTrackingRefBased/>
  <w15:docId w15:val="{B9A34D1B-C9AD-41F1-9052-784E3981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2023-02-25T16:13:00Z</dcterms:created>
  <dcterms:modified xsi:type="dcterms:W3CDTF">2023-02-25T16:35:00Z</dcterms:modified>
</cp:coreProperties>
</file>